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5784A" w14:textId="5368C642" w:rsidR="00563EC0" w:rsidRPr="009812EE" w:rsidRDefault="00563EC0" w:rsidP="00563EC0">
      <w:pPr>
        <w:jc w:val="center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9812EE">
        <w:rPr>
          <w:rFonts w:cstheme="minorHAnsi"/>
          <w:b/>
          <w:bCs/>
          <w:sz w:val="24"/>
          <w:szCs w:val="24"/>
        </w:rPr>
        <w:t xml:space="preserve">BİYOEKONOMİ ANABİLİM DALI </w:t>
      </w:r>
      <w:r w:rsidR="009812EE" w:rsidRPr="009812EE">
        <w:rPr>
          <w:rFonts w:cstheme="minorHAnsi"/>
          <w:b/>
          <w:bCs/>
          <w:sz w:val="24"/>
          <w:szCs w:val="24"/>
        </w:rPr>
        <w:t>BÜTÜNLEME</w:t>
      </w:r>
      <w:r w:rsidRPr="009812EE">
        <w:rPr>
          <w:rFonts w:cstheme="minorHAnsi"/>
          <w:b/>
          <w:bCs/>
          <w:sz w:val="24"/>
          <w:szCs w:val="24"/>
        </w:rPr>
        <w:t xml:space="preserve"> SINAVI PROGRAMI</w:t>
      </w:r>
    </w:p>
    <w:p w14:paraId="2BC46F19" w14:textId="0F39CFC1" w:rsidR="00563EC0" w:rsidRPr="009812EE" w:rsidRDefault="00563EC0" w:rsidP="00563EC0">
      <w:pPr>
        <w:jc w:val="center"/>
        <w:rPr>
          <w:rFonts w:cstheme="minorHAnsi"/>
          <w:b/>
          <w:bCs/>
          <w:sz w:val="24"/>
          <w:szCs w:val="24"/>
        </w:rPr>
      </w:pPr>
      <w:r w:rsidRPr="009812EE">
        <w:rPr>
          <w:rFonts w:cstheme="minorHAnsi"/>
          <w:b/>
          <w:bCs/>
          <w:sz w:val="24"/>
          <w:szCs w:val="24"/>
        </w:rPr>
        <w:t xml:space="preserve">* </w:t>
      </w:r>
      <w:r w:rsidR="009812EE" w:rsidRPr="009812EE">
        <w:rPr>
          <w:rFonts w:cstheme="minorHAnsi"/>
          <w:b/>
          <w:bCs/>
          <w:sz w:val="24"/>
          <w:szCs w:val="24"/>
        </w:rPr>
        <w:t>Bütünleme</w:t>
      </w:r>
      <w:r w:rsidRPr="009812EE">
        <w:rPr>
          <w:rFonts w:cstheme="minorHAnsi"/>
          <w:b/>
          <w:bCs/>
          <w:sz w:val="24"/>
          <w:szCs w:val="24"/>
        </w:rPr>
        <w:t xml:space="preserve"> Sınavları </w:t>
      </w:r>
      <w:proofErr w:type="spellStart"/>
      <w:r w:rsidRPr="009812EE">
        <w:rPr>
          <w:rFonts w:cstheme="minorHAnsi"/>
          <w:b/>
          <w:bCs/>
          <w:sz w:val="24"/>
          <w:szCs w:val="24"/>
        </w:rPr>
        <w:t>Biyoekonomi</w:t>
      </w:r>
      <w:proofErr w:type="spellEnd"/>
      <w:r w:rsidRPr="009812EE">
        <w:rPr>
          <w:rFonts w:cstheme="minorHAnsi"/>
          <w:b/>
          <w:bCs/>
          <w:sz w:val="24"/>
          <w:szCs w:val="24"/>
        </w:rPr>
        <w:t xml:space="preserve"> Anabilim Dalında Yapılacaktır. </w:t>
      </w:r>
    </w:p>
    <w:p w14:paraId="136F0D8B" w14:textId="77777777" w:rsidR="003D63AD" w:rsidRPr="009812EE" w:rsidRDefault="003D63AD">
      <w:pPr>
        <w:rPr>
          <w:rFonts w:cs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8"/>
        <w:gridCol w:w="2134"/>
        <w:gridCol w:w="2090"/>
        <w:gridCol w:w="2131"/>
        <w:gridCol w:w="1829"/>
      </w:tblGrid>
      <w:tr w:rsidR="00563EC0" w:rsidRPr="009812EE" w14:paraId="64F5A82A" w14:textId="6379F88C" w:rsidTr="00563EC0">
        <w:tc>
          <w:tcPr>
            <w:tcW w:w="878" w:type="dxa"/>
            <w:vMerge w:val="restart"/>
          </w:tcPr>
          <w:p w14:paraId="223A4AB6" w14:textId="183FA500" w:rsidR="00563EC0" w:rsidRPr="009812EE" w:rsidRDefault="00563EC0">
            <w:pPr>
              <w:rPr>
                <w:rFonts w:cstheme="minorHAnsi"/>
                <w:b/>
                <w:bCs/>
              </w:rPr>
            </w:pPr>
            <w:r w:rsidRPr="009812EE">
              <w:rPr>
                <w:rFonts w:cstheme="minorHAnsi"/>
                <w:b/>
                <w:bCs/>
              </w:rPr>
              <w:t xml:space="preserve">Saat </w:t>
            </w:r>
          </w:p>
        </w:tc>
        <w:tc>
          <w:tcPr>
            <w:tcW w:w="4224" w:type="dxa"/>
            <w:gridSpan w:val="2"/>
          </w:tcPr>
          <w:p w14:paraId="7084FEF3" w14:textId="47E166A1" w:rsidR="00563EC0" w:rsidRPr="009812EE" w:rsidRDefault="009812EE" w:rsidP="009812EE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812EE">
              <w:rPr>
                <w:rFonts w:eastAsia="Times New Roman" w:cstheme="minorHAnsi"/>
                <w:b/>
                <w:bCs/>
                <w:color w:val="000000"/>
              </w:rPr>
              <w:t>08</w:t>
            </w:r>
            <w:r w:rsidR="00563EC0" w:rsidRPr="009812EE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Pr="009812EE">
              <w:rPr>
                <w:rFonts w:eastAsia="Times New Roman" w:cstheme="minorHAnsi"/>
                <w:b/>
                <w:bCs/>
                <w:color w:val="000000"/>
              </w:rPr>
              <w:t xml:space="preserve">Temmuz </w:t>
            </w:r>
            <w:r w:rsidR="00563EC0" w:rsidRPr="009812EE">
              <w:rPr>
                <w:rFonts w:eastAsia="Times New Roman" w:cstheme="minorHAnsi"/>
                <w:b/>
                <w:bCs/>
                <w:color w:val="000000"/>
              </w:rPr>
              <w:t>2023</w:t>
            </w:r>
          </w:p>
        </w:tc>
        <w:tc>
          <w:tcPr>
            <w:tcW w:w="3960" w:type="dxa"/>
            <w:gridSpan w:val="2"/>
          </w:tcPr>
          <w:p w14:paraId="5940F564" w14:textId="00A08D18" w:rsidR="00563EC0" w:rsidRPr="009812EE" w:rsidRDefault="009812EE" w:rsidP="009812EE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812EE">
              <w:rPr>
                <w:rFonts w:eastAsia="Times New Roman" w:cstheme="minorHAnsi"/>
                <w:b/>
                <w:bCs/>
                <w:color w:val="000000"/>
              </w:rPr>
              <w:t>09</w:t>
            </w:r>
            <w:r w:rsidR="00563EC0" w:rsidRPr="009812EE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Pr="009812EE">
              <w:rPr>
                <w:rFonts w:eastAsia="Times New Roman" w:cstheme="minorHAnsi"/>
                <w:b/>
                <w:bCs/>
                <w:color w:val="000000"/>
              </w:rPr>
              <w:t>Temmuz</w:t>
            </w:r>
            <w:r w:rsidR="00563EC0" w:rsidRPr="009812EE">
              <w:rPr>
                <w:rFonts w:eastAsia="Times New Roman" w:cstheme="minorHAnsi"/>
                <w:b/>
                <w:bCs/>
                <w:color w:val="000000"/>
              </w:rPr>
              <w:t xml:space="preserve"> 2023</w:t>
            </w:r>
          </w:p>
        </w:tc>
      </w:tr>
      <w:tr w:rsidR="00563EC0" w:rsidRPr="009812EE" w14:paraId="72FE5D65" w14:textId="77777777" w:rsidTr="00563EC0">
        <w:tc>
          <w:tcPr>
            <w:tcW w:w="878" w:type="dxa"/>
            <w:vMerge/>
          </w:tcPr>
          <w:p w14:paraId="6973FBA0" w14:textId="77777777" w:rsidR="00563EC0" w:rsidRPr="009812EE" w:rsidRDefault="00563EC0">
            <w:pPr>
              <w:rPr>
                <w:rFonts w:cstheme="minorHAnsi"/>
              </w:rPr>
            </w:pPr>
          </w:p>
        </w:tc>
        <w:tc>
          <w:tcPr>
            <w:tcW w:w="2134" w:type="dxa"/>
          </w:tcPr>
          <w:p w14:paraId="218916AC" w14:textId="133F33B6" w:rsidR="00563EC0" w:rsidRPr="009812EE" w:rsidRDefault="00563EC0" w:rsidP="00563EC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812EE">
              <w:rPr>
                <w:rFonts w:eastAsia="Times New Roman" w:cstheme="minorHAnsi"/>
                <w:b/>
                <w:bCs/>
                <w:color w:val="000000"/>
              </w:rPr>
              <w:t>8. GRUP</w:t>
            </w:r>
          </w:p>
        </w:tc>
        <w:tc>
          <w:tcPr>
            <w:tcW w:w="2090" w:type="dxa"/>
          </w:tcPr>
          <w:p w14:paraId="23378D64" w14:textId="655D0B2F" w:rsidR="00563EC0" w:rsidRPr="009812EE" w:rsidRDefault="00563EC0" w:rsidP="00563EC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812EE">
              <w:rPr>
                <w:rFonts w:eastAsia="Times New Roman" w:cstheme="minorHAnsi"/>
                <w:b/>
                <w:bCs/>
                <w:color w:val="000000"/>
              </w:rPr>
              <w:t>9. GRUP</w:t>
            </w:r>
          </w:p>
        </w:tc>
        <w:tc>
          <w:tcPr>
            <w:tcW w:w="2131" w:type="dxa"/>
          </w:tcPr>
          <w:p w14:paraId="2538050E" w14:textId="1A96B502" w:rsidR="00563EC0" w:rsidRPr="009812EE" w:rsidRDefault="00563EC0" w:rsidP="00563EC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812EE">
              <w:rPr>
                <w:rFonts w:eastAsia="Times New Roman" w:cstheme="minorHAnsi"/>
                <w:b/>
                <w:bCs/>
                <w:color w:val="000000"/>
              </w:rPr>
              <w:t>8. GRUP</w:t>
            </w:r>
          </w:p>
        </w:tc>
        <w:tc>
          <w:tcPr>
            <w:tcW w:w="1829" w:type="dxa"/>
          </w:tcPr>
          <w:p w14:paraId="7126A7C0" w14:textId="150FC471" w:rsidR="00563EC0" w:rsidRPr="009812EE" w:rsidRDefault="00563EC0" w:rsidP="00563EC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9812EE">
              <w:rPr>
                <w:rFonts w:eastAsia="Times New Roman" w:cstheme="minorHAnsi"/>
                <w:b/>
                <w:bCs/>
                <w:color w:val="000000"/>
              </w:rPr>
              <w:t>9. GRUP</w:t>
            </w:r>
          </w:p>
        </w:tc>
      </w:tr>
      <w:tr w:rsidR="00563EC0" w:rsidRPr="009812EE" w14:paraId="702125F4" w14:textId="2C12D1B3" w:rsidTr="00563EC0">
        <w:tc>
          <w:tcPr>
            <w:tcW w:w="878" w:type="dxa"/>
          </w:tcPr>
          <w:p w14:paraId="3F413F28" w14:textId="4B7E9013" w:rsidR="00563EC0" w:rsidRPr="009812EE" w:rsidRDefault="00563EC0">
            <w:pPr>
              <w:rPr>
                <w:rFonts w:cstheme="minorHAnsi"/>
                <w:b/>
                <w:bCs/>
              </w:rPr>
            </w:pPr>
            <w:r w:rsidRPr="009812EE">
              <w:rPr>
                <w:rFonts w:cstheme="minorHAnsi"/>
                <w:b/>
                <w:bCs/>
              </w:rPr>
              <w:t>10:00-11:00</w:t>
            </w:r>
          </w:p>
        </w:tc>
        <w:tc>
          <w:tcPr>
            <w:tcW w:w="2134" w:type="dxa"/>
          </w:tcPr>
          <w:p w14:paraId="4520AA96" w14:textId="648C1A63" w:rsidR="00563EC0" w:rsidRPr="009812EE" w:rsidRDefault="00563EC0" w:rsidP="00563EC0">
            <w:pPr>
              <w:jc w:val="center"/>
              <w:rPr>
                <w:rFonts w:cstheme="minorHAnsi"/>
                <w:bCs/>
              </w:rPr>
            </w:pPr>
            <w:r w:rsidRPr="009812EE">
              <w:rPr>
                <w:rFonts w:cstheme="minorHAnsi"/>
                <w:bCs/>
                <w:color w:val="000000"/>
                <w:shd w:val="clear" w:color="auto" w:fill="FFFFFF"/>
              </w:rPr>
              <w:t>BİYOÜRETİMDE VERİMLİLİK ANALİZLERİ</w:t>
            </w:r>
          </w:p>
        </w:tc>
        <w:tc>
          <w:tcPr>
            <w:tcW w:w="2090" w:type="dxa"/>
          </w:tcPr>
          <w:p w14:paraId="59676B88" w14:textId="52F6A022" w:rsidR="00563EC0" w:rsidRPr="009812EE" w:rsidRDefault="00563EC0" w:rsidP="00563EC0">
            <w:pPr>
              <w:jc w:val="center"/>
              <w:rPr>
                <w:rFonts w:cstheme="minorHAnsi"/>
                <w:bCs/>
              </w:rPr>
            </w:pPr>
            <w:r w:rsidRPr="009812EE">
              <w:rPr>
                <w:rFonts w:cstheme="minorHAnsi"/>
                <w:bCs/>
              </w:rPr>
              <w:t>FARMAKOEKONOMİ</w:t>
            </w:r>
          </w:p>
        </w:tc>
        <w:tc>
          <w:tcPr>
            <w:tcW w:w="2131" w:type="dxa"/>
          </w:tcPr>
          <w:p w14:paraId="113D1A28" w14:textId="3935A0D2" w:rsidR="00563EC0" w:rsidRPr="009812EE" w:rsidRDefault="00563EC0" w:rsidP="00563EC0">
            <w:pPr>
              <w:jc w:val="center"/>
              <w:rPr>
                <w:rFonts w:cstheme="minorHAnsi"/>
                <w:bCs/>
              </w:rPr>
            </w:pPr>
            <w:r w:rsidRPr="009812EE">
              <w:rPr>
                <w:rFonts w:cstheme="minorHAnsi"/>
                <w:bCs/>
              </w:rPr>
              <w:t>KIRSAL KALKINMA ÇALIŞMALARINDA BİYOEKONOMİK YAKLAŞIMLAR</w:t>
            </w:r>
          </w:p>
        </w:tc>
        <w:tc>
          <w:tcPr>
            <w:tcW w:w="1829" w:type="dxa"/>
          </w:tcPr>
          <w:p w14:paraId="213FB70C" w14:textId="77777777" w:rsidR="00563EC0" w:rsidRPr="009812EE" w:rsidRDefault="00563EC0" w:rsidP="00563EC0">
            <w:pPr>
              <w:spacing w:line="276" w:lineRule="auto"/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9812EE">
              <w:rPr>
                <w:rFonts w:eastAsia="Times New Roman" w:cstheme="minorHAnsi"/>
                <w:bCs/>
                <w:color w:val="000000"/>
              </w:rPr>
              <w:t>BİYOEKONOMİDE GİRİŞİMCİLİK</w:t>
            </w:r>
          </w:p>
          <w:p w14:paraId="690387BB" w14:textId="77777777" w:rsidR="00563EC0" w:rsidRPr="009812EE" w:rsidRDefault="00563EC0" w:rsidP="00563EC0">
            <w:pPr>
              <w:jc w:val="center"/>
              <w:rPr>
                <w:rFonts w:cstheme="minorHAnsi"/>
                <w:bCs/>
              </w:rPr>
            </w:pPr>
          </w:p>
        </w:tc>
      </w:tr>
      <w:tr w:rsidR="00563EC0" w:rsidRPr="009812EE" w14:paraId="5E756213" w14:textId="477B0A9E" w:rsidTr="00563EC0">
        <w:tc>
          <w:tcPr>
            <w:tcW w:w="878" w:type="dxa"/>
          </w:tcPr>
          <w:p w14:paraId="42B9EF09" w14:textId="014A8AF8" w:rsidR="00563EC0" w:rsidRPr="009812EE" w:rsidRDefault="00563EC0">
            <w:pPr>
              <w:rPr>
                <w:rFonts w:cstheme="minorHAnsi"/>
                <w:b/>
                <w:bCs/>
              </w:rPr>
            </w:pPr>
            <w:r w:rsidRPr="009812EE">
              <w:rPr>
                <w:rFonts w:cstheme="minorHAnsi"/>
                <w:b/>
                <w:bCs/>
              </w:rPr>
              <w:t>13:00-14:00</w:t>
            </w:r>
          </w:p>
        </w:tc>
        <w:tc>
          <w:tcPr>
            <w:tcW w:w="2134" w:type="dxa"/>
          </w:tcPr>
          <w:p w14:paraId="72140D99" w14:textId="47F65928" w:rsidR="00563EC0" w:rsidRPr="009812EE" w:rsidRDefault="00563EC0" w:rsidP="00563EC0">
            <w:pPr>
              <w:jc w:val="center"/>
              <w:rPr>
                <w:rFonts w:cstheme="minorHAnsi"/>
                <w:bCs/>
              </w:rPr>
            </w:pPr>
            <w:r w:rsidRPr="009812EE">
              <w:rPr>
                <w:rFonts w:eastAsia="Times New Roman" w:cstheme="minorHAnsi"/>
                <w:bCs/>
                <w:color w:val="000000"/>
              </w:rPr>
              <w:t>BİYOEKONOMİ VE TİCARET</w:t>
            </w:r>
          </w:p>
        </w:tc>
        <w:tc>
          <w:tcPr>
            <w:tcW w:w="2090" w:type="dxa"/>
          </w:tcPr>
          <w:p w14:paraId="4ABA1F68" w14:textId="205953D1" w:rsidR="00563EC0" w:rsidRPr="009812EE" w:rsidRDefault="00563EC0" w:rsidP="00563EC0">
            <w:pPr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9812EE">
              <w:rPr>
                <w:rFonts w:eastAsia="Times New Roman" w:cstheme="minorHAnsi"/>
                <w:bCs/>
                <w:color w:val="000000"/>
              </w:rPr>
              <w:t>BİYOÜRETİMDE FAYDA MASRAF ANALİZİ</w:t>
            </w:r>
          </w:p>
        </w:tc>
        <w:tc>
          <w:tcPr>
            <w:tcW w:w="2131" w:type="dxa"/>
          </w:tcPr>
          <w:p w14:paraId="065AA4EA" w14:textId="6F95390A" w:rsidR="00563EC0" w:rsidRPr="009812EE" w:rsidRDefault="00563EC0" w:rsidP="00563EC0">
            <w:pPr>
              <w:jc w:val="center"/>
              <w:rPr>
                <w:rFonts w:cstheme="minorHAnsi"/>
                <w:bCs/>
              </w:rPr>
            </w:pPr>
            <w:r w:rsidRPr="009812EE">
              <w:rPr>
                <w:rFonts w:eastAsia="Times New Roman" w:cstheme="minorHAnsi"/>
                <w:bCs/>
                <w:color w:val="000000"/>
              </w:rPr>
              <w:t>DOĞAL KAYNAKLARIN BİYOEKONOMİK KULLANIMI</w:t>
            </w:r>
          </w:p>
        </w:tc>
        <w:tc>
          <w:tcPr>
            <w:tcW w:w="1829" w:type="dxa"/>
          </w:tcPr>
          <w:p w14:paraId="565328A3" w14:textId="48B10445" w:rsidR="00563EC0" w:rsidRPr="009812EE" w:rsidRDefault="00563EC0" w:rsidP="00563EC0">
            <w:pPr>
              <w:jc w:val="center"/>
              <w:rPr>
                <w:rFonts w:eastAsia="Times New Roman" w:cstheme="minorHAnsi"/>
                <w:bCs/>
                <w:color w:val="000000"/>
              </w:rPr>
            </w:pPr>
            <w:r w:rsidRPr="009812EE">
              <w:rPr>
                <w:rFonts w:eastAsia="Times New Roman" w:cstheme="minorHAnsi"/>
                <w:bCs/>
                <w:color w:val="000000"/>
              </w:rPr>
              <w:t>BİYOEKONOMİDE BİLGİ SİSTEMLERİ</w:t>
            </w:r>
          </w:p>
        </w:tc>
      </w:tr>
      <w:tr w:rsidR="00563EC0" w:rsidRPr="009812EE" w14:paraId="32A71F2A" w14:textId="4F4ADBDE" w:rsidTr="00563EC0">
        <w:tc>
          <w:tcPr>
            <w:tcW w:w="878" w:type="dxa"/>
          </w:tcPr>
          <w:p w14:paraId="58404E2A" w14:textId="7F2DF15C" w:rsidR="00563EC0" w:rsidRPr="009812EE" w:rsidRDefault="00563EC0">
            <w:pPr>
              <w:rPr>
                <w:rFonts w:cstheme="minorHAnsi"/>
                <w:b/>
                <w:bCs/>
              </w:rPr>
            </w:pPr>
            <w:r w:rsidRPr="009812EE">
              <w:rPr>
                <w:rFonts w:cstheme="minorHAnsi"/>
                <w:b/>
                <w:bCs/>
              </w:rPr>
              <w:t>15:00-16:00</w:t>
            </w:r>
          </w:p>
        </w:tc>
        <w:tc>
          <w:tcPr>
            <w:tcW w:w="2134" w:type="dxa"/>
          </w:tcPr>
          <w:p w14:paraId="3603843D" w14:textId="330E3D25" w:rsidR="00563EC0" w:rsidRPr="009812EE" w:rsidRDefault="00563EC0" w:rsidP="00563EC0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9812EE">
              <w:rPr>
                <w:rFonts w:eastAsia="Times New Roman" w:cstheme="minorHAnsi"/>
                <w:bCs/>
                <w:color w:val="000000"/>
              </w:rPr>
              <w:t xml:space="preserve">BİYOEKONOMİDE </w:t>
            </w:r>
            <w:r w:rsidR="0017684D" w:rsidRPr="009812EE">
              <w:rPr>
                <w:rFonts w:eastAsia="Times New Roman" w:cstheme="minorHAnsi"/>
                <w:bCs/>
                <w:color w:val="000000"/>
              </w:rPr>
              <w:t>ÖRGÜTSEL DAVRANIŞLAR</w:t>
            </w:r>
          </w:p>
        </w:tc>
        <w:tc>
          <w:tcPr>
            <w:tcW w:w="2090" w:type="dxa"/>
          </w:tcPr>
          <w:p w14:paraId="620C9A09" w14:textId="77777777" w:rsidR="00563EC0" w:rsidRPr="009812EE" w:rsidRDefault="00563EC0" w:rsidP="00563EC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2131" w:type="dxa"/>
          </w:tcPr>
          <w:p w14:paraId="3FF4EFFA" w14:textId="6153AC79" w:rsidR="00563EC0" w:rsidRPr="009812EE" w:rsidRDefault="00563EC0" w:rsidP="00563EC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1829" w:type="dxa"/>
          </w:tcPr>
          <w:p w14:paraId="05E1A7A6" w14:textId="4D79E1A0" w:rsidR="00563EC0" w:rsidRPr="009812EE" w:rsidRDefault="00563EC0" w:rsidP="00563EC0">
            <w:pPr>
              <w:jc w:val="center"/>
              <w:rPr>
                <w:rFonts w:cstheme="minorHAnsi"/>
                <w:bCs/>
              </w:rPr>
            </w:pPr>
            <w:r w:rsidRPr="009812EE">
              <w:rPr>
                <w:rFonts w:eastAsia="Times New Roman" w:cstheme="minorHAnsi"/>
                <w:bCs/>
                <w:color w:val="000000"/>
              </w:rPr>
              <w:t>BİYOEKONOMİDE PAZARLAMA STRATEJİLERİ</w:t>
            </w:r>
          </w:p>
        </w:tc>
      </w:tr>
    </w:tbl>
    <w:p w14:paraId="0B953B52" w14:textId="77777777" w:rsidR="00563EC0" w:rsidRPr="009812EE" w:rsidRDefault="00563EC0">
      <w:pPr>
        <w:rPr>
          <w:rFonts w:cstheme="minorHAnsi"/>
        </w:rPr>
      </w:pPr>
    </w:p>
    <w:sectPr w:rsidR="00563EC0" w:rsidRPr="00981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C0"/>
    <w:rsid w:val="0017684D"/>
    <w:rsid w:val="00273A16"/>
    <w:rsid w:val="003D63AD"/>
    <w:rsid w:val="00563EC0"/>
    <w:rsid w:val="0077288C"/>
    <w:rsid w:val="009812EE"/>
    <w:rsid w:val="00D07E82"/>
    <w:rsid w:val="00F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90BE"/>
  <w15:chartTrackingRefBased/>
  <w15:docId w15:val="{C65508D7-DAEE-4424-B996-F512CED7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C0"/>
    <w:rPr>
      <w:rFonts w:eastAsiaTheme="minorEastAsia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3EC0"/>
    <w:pPr>
      <w:ind w:left="720"/>
      <w:contextualSpacing/>
    </w:pPr>
  </w:style>
  <w:style w:type="table" w:styleId="TabloKlavuzu">
    <w:name w:val="Table Grid"/>
    <w:basedOn w:val="NormalTablo"/>
    <w:uiPriority w:val="39"/>
    <w:rsid w:val="0056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Zuhal Karakayacı</dc:creator>
  <cp:keywords/>
  <dc:description/>
  <cp:lastModifiedBy>casper</cp:lastModifiedBy>
  <cp:revision>2</cp:revision>
  <dcterms:created xsi:type="dcterms:W3CDTF">2023-07-04T13:03:00Z</dcterms:created>
  <dcterms:modified xsi:type="dcterms:W3CDTF">2023-07-04T13:03:00Z</dcterms:modified>
</cp:coreProperties>
</file>